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C6E0" w14:textId="77777777" w:rsidR="00D64578" w:rsidRPr="001A2B4F" w:rsidRDefault="00F609F6" w:rsidP="00F609F6">
      <w:pPr>
        <w:jc w:val="center"/>
        <w:rPr>
          <w:rFonts w:cstheme="minorHAnsi"/>
          <w:bCs/>
          <w:sz w:val="24"/>
          <w:szCs w:val="24"/>
        </w:rPr>
      </w:pPr>
      <w:r w:rsidRPr="001A2B4F">
        <w:rPr>
          <w:rFonts w:ascii="Arial" w:hAnsi="Arial" w:cs="Arial"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D97CEDC" wp14:editId="03E79256">
            <wp:simplePos x="0" y="0"/>
            <wp:positionH relativeFrom="leftMargin">
              <wp:posOffset>228600</wp:posOffset>
            </wp:positionH>
            <wp:positionV relativeFrom="paragraph">
              <wp:posOffset>9525</wp:posOffset>
            </wp:positionV>
            <wp:extent cx="695325" cy="638175"/>
            <wp:effectExtent l="0" t="0" r="9525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578" w:rsidRPr="001A2B4F">
        <w:rPr>
          <w:bCs/>
          <w:sz w:val="24"/>
          <w:szCs w:val="24"/>
        </w:rPr>
        <w:t xml:space="preserve"> 46 Knights Hill, West Norwood, London SE27 0JD</w:t>
      </w:r>
    </w:p>
    <w:p w14:paraId="3FE6C685" w14:textId="47646638" w:rsidR="00F609F6" w:rsidRPr="001A2B4F" w:rsidRDefault="00D64578" w:rsidP="00EA1A22">
      <w:pPr>
        <w:jc w:val="center"/>
        <w:rPr>
          <w:rFonts w:cstheme="minorHAnsi"/>
          <w:bCs/>
          <w:sz w:val="24"/>
          <w:szCs w:val="24"/>
        </w:rPr>
      </w:pPr>
      <w:r w:rsidRPr="001A2B4F">
        <w:rPr>
          <w:rFonts w:cstheme="minorHAnsi"/>
          <w:bCs/>
          <w:sz w:val="24"/>
          <w:szCs w:val="24"/>
        </w:rPr>
        <w:t>Tel: 020 8670 2775</w:t>
      </w:r>
      <w:r w:rsidR="001A2B4F" w:rsidRPr="001A2B4F">
        <w:rPr>
          <w:rFonts w:cstheme="minorHAnsi"/>
          <w:bCs/>
          <w:sz w:val="24"/>
          <w:szCs w:val="24"/>
        </w:rPr>
        <w:t xml:space="preserve"> email: counselling@centre70.org.uk</w:t>
      </w:r>
    </w:p>
    <w:p w14:paraId="2C967498" w14:textId="7C1B4F7F" w:rsidR="00D40BE7" w:rsidRPr="00F609F6" w:rsidRDefault="00F138F6" w:rsidP="00EA1A2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Centre 70 Counselling</w:t>
      </w:r>
      <w:r w:rsidR="001A2B4F">
        <w:rPr>
          <w:rFonts w:cstheme="minorHAnsi"/>
          <w:b/>
          <w:sz w:val="32"/>
          <w:szCs w:val="32"/>
        </w:rPr>
        <w:t xml:space="preserve"> Service</w:t>
      </w:r>
      <w:r>
        <w:rPr>
          <w:rFonts w:cstheme="minorHAnsi"/>
          <w:b/>
          <w:sz w:val="32"/>
          <w:szCs w:val="32"/>
        </w:rPr>
        <w:t xml:space="preserve"> </w:t>
      </w:r>
      <w:r w:rsidR="00D40BE7" w:rsidRPr="00F609F6">
        <w:rPr>
          <w:rFonts w:cstheme="minorHAnsi"/>
          <w:b/>
          <w:sz w:val="32"/>
          <w:szCs w:val="32"/>
        </w:rPr>
        <w:t>– Information Sheet</w:t>
      </w:r>
    </w:p>
    <w:p w14:paraId="72714977" w14:textId="706FA29D" w:rsidR="00FF4CA3" w:rsidRPr="00F609F6" w:rsidRDefault="00D40BE7" w:rsidP="34BAFFF5">
      <w:pPr>
        <w:autoSpaceDE w:val="0"/>
        <w:autoSpaceDN w:val="0"/>
        <w:adjustRightInd w:val="0"/>
        <w:spacing w:after="160" w:line="259" w:lineRule="atLeast"/>
        <w:ind w:left="-709" w:right="-245"/>
        <w:rPr>
          <w:color w:val="000000" w:themeColor="text1"/>
        </w:rPr>
      </w:pPr>
      <w:r w:rsidRPr="6082914A">
        <w:t xml:space="preserve">Centre 70 Counselling Service </w:t>
      </w:r>
      <w:r w:rsidR="00B738D0" w:rsidRPr="6082914A">
        <w:t xml:space="preserve">offers </w:t>
      </w:r>
      <w:r w:rsidR="3D86602B" w:rsidRPr="6082914A">
        <w:t>low-cost</w:t>
      </w:r>
      <w:r w:rsidR="00B738D0" w:rsidRPr="6082914A">
        <w:rPr>
          <w:color w:val="000000" w:themeColor="text1"/>
        </w:rPr>
        <w:t xml:space="preserve"> counselling for adults over 18 living in West Norwood and the surrounding </w:t>
      </w:r>
      <w:proofErr w:type="spellStart"/>
      <w:r w:rsidR="00B738D0" w:rsidRPr="6082914A">
        <w:rPr>
          <w:color w:val="000000" w:themeColor="text1"/>
        </w:rPr>
        <w:t>neighbourhoods</w:t>
      </w:r>
      <w:proofErr w:type="spellEnd"/>
      <w:r w:rsidR="00EA1A22" w:rsidRPr="6082914A">
        <w:rPr>
          <w:color w:val="000000" w:themeColor="text1"/>
        </w:rPr>
        <w:t>. We offer</w:t>
      </w:r>
      <w:r w:rsidR="001849DB">
        <w:rPr>
          <w:color w:val="000000" w:themeColor="text1"/>
        </w:rPr>
        <w:t xml:space="preserve"> 20</w:t>
      </w:r>
      <w:r w:rsidR="00EA1A22" w:rsidRPr="6082914A">
        <w:rPr>
          <w:color w:val="000000" w:themeColor="text1"/>
        </w:rPr>
        <w:t xml:space="preserve"> weekly counselling sessions, each lasting 50 minutes. </w:t>
      </w:r>
    </w:p>
    <w:p w14:paraId="33549240" w14:textId="66ED61CF" w:rsidR="00B738D0" w:rsidRPr="00F609F6" w:rsidRDefault="00F609F6" w:rsidP="118DB2FB">
      <w:pPr>
        <w:autoSpaceDE w:val="0"/>
        <w:autoSpaceDN w:val="0"/>
        <w:adjustRightInd w:val="0"/>
        <w:spacing w:after="240" w:line="259" w:lineRule="atLeast"/>
        <w:ind w:left="-720"/>
        <w:rPr>
          <w:i/>
          <w:iCs/>
          <w:color w:val="000000" w:themeColor="text1"/>
        </w:rPr>
      </w:pPr>
      <w:r w:rsidRPr="118DB2FB">
        <w:t>Centre 70 Counselling</w:t>
      </w:r>
      <w:r w:rsidR="00D40BE7" w:rsidRPr="118DB2FB">
        <w:t xml:space="preserve"> is a member of the British Association of Counselling and Psychotherapy (BACP), and as such we work according to their Codes of Ethics and Practice for Counsellors and Supervisors.</w:t>
      </w:r>
      <w:r w:rsidR="00EA1A22" w:rsidRPr="118DB2FB">
        <w:t xml:space="preserve"> The counselling team is made up of trainee counsellors, </w:t>
      </w:r>
      <w:r w:rsidR="1D2C5798" w:rsidRPr="118DB2FB">
        <w:t xml:space="preserve">and those </w:t>
      </w:r>
      <w:r w:rsidR="00EA1A22" w:rsidRPr="118DB2FB">
        <w:t>working towards BACP accreditation</w:t>
      </w:r>
      <w:r w:rsidR="310CB837" w:rsidRPr="118DB2FB">
        <w:t xml:space="preserve"> who</w:t>
      </w:r>
      <w:r w:rsidR="00EA1A22" w:rsidRPr="118DB2FB">
        <w:t xml:space="preserve"> receive regular professional supervision.   </w:t>
      </w:r>
    </w:p>
    <w:p w14:paraId="27F8CF2A" w14:textId="77777777" w:rsidR="00690D06" w:rsidRPr="00F609F6" w:rsidRDefault="00EA1A22" w:rsidP="007D2B31">
      <w:pPr>
        <w:spacing w:after="0"/>
        <w:ind w:left="-720"/>
        <w:rPr>
          <w:rFonts w:cstheme="minorHAnsi"/>
          <w:b/>
          <w:color w:val="000000" w:themeColor="text1"/>
          <w:sz w:val="24"/>
          <w:szCs w:val="24"/>
        </w:rPr>
      </w:pPr>
      <w:r w:rsidRPr="00F609F6">
        <w:rPr>
          <w:rFonts w:cstheme="minorHAnsi"/>
          <w:b/>
          <w:color w:val="000000" w:themeColor="text1"/>
          <w:sz w:val="24"/>
          <w:szCs w:val="24"/>
        </w:rPr>
        <w:t xml:space="preserve">Confidentiality </w:t>
      </w:r>
      <w:r w:rsidR="00D40BE7" w:rsidRPr="00F609F6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7A5C3973" w14:textId="2B97BC14" w:rsidR="00B738D0" w:rsidRPr="00F609F6" w:rsidRDefault="00D40BE7" w:rsidP="118DB2FB">
      <w:pPr>
        <w:spacing w:after="120"/>
        <w:ind w:left="-720"/>
        <w:rPr>
          <w:color w:val="000000" w:themeColor="text1"/>
        </w:rPr>
      </w:pPr>
      <w:r w:rsidRPr="118DB2FB">
        <w:rPr>
          <w:color w:val="000000" w:themeColor="text1"/>
        </w:rPr>
        <w:t>A</w:t>
      </w:r>
      <w:r w:rsidR="00690D06" w:rsidRPr="118DB2FB">
        <w:rPr>
          <w:color w:val="000000" w:themeColor="text1"/>
        </w:rPr>
        <w:t>l</w:t>
      </w:r>
      <w:r w:rsidRPr="118DB2FB">
        <w:rPr>
          <w:color w:val="000000" w:themeColor="text1"/>
        </w:rPr>
        <w:t>l the counsellors at Centre</w:t>
      </w:r>
      <w:r w:rsidR="4D4267AD" w:rsidRPr="118DB2FB">
        <w:rPr>
          <w:color w:val="000000" w:themeColor="text1"/>
        </w:rPr>
        <w:t xml:space="preserve"> </w:t>
      </w:r>
      <w:r w:rsidRPr="118DB2FB">
        <w:rPr>
          <w:color w:val="000000" w:themeColor="text1"/>
        </w:rPr>
        <w:t xml:space="preserve">70 adhere to </w:t>
      </w:r>
      <w:r w:rsidR="2B2A53F5" w:rsidRPr="118DB2FB">
        <w:rPr>
          <w:color w:val="000000" w:themeColor="text1"/>
        </w:rPr>
        <w:t xml:space="preserve">our </w:t>
      </w:r>
      <w:r w:rsidRPr="118DB2FB">
        <w:rPr>
          <w:color w:val="000000" w:themeColor="text1"/>
        </w:rPr>
        <w:t>confidentiality policy and the B</w:t>
      </w:r>
      <w:r w:rsidR="22A8ACF3" w:rsidRPr="118DB2FB">
        <w:rPr>
          <w:color w:val="000000" w:themeColor="text1"/>
        </w:rPr>
        <w:t>ACP</w:t>
      </w:r>
      <w:r w:rsidRPr="118DB2FB">
        <w:rPr>
          <w:color w:val="000000" w:themeColor="text1"/>
        </w:rPr>
        <w:t xml:space="preserve">’s Ethical Framework for good practice in </w:t>
      </w:r>
      <w:r w:rsidR="00EA1A22" w:rsidRPr="118DB2FB">
        <w:rPr>
          <w:color w:val="000000" w:themeColor="text1"/>
        </w:rPr>
        <w:t xml:space="preserve">counselling.  </w:t>
      </w:r>
      <w:r w:rsidRPr="118DB2FB">
        <w:rPr>
          <w:color w:val="000000" w:themeColor="text1"/>
        </w:rPr>
        <w:t xml:space="preserve">We treat client information with sensitivity, </w:t>
      </w:r>
      <w:proofErr w:type="gramStart"/>
      <w:r w:rsidRPr="118DB2FB">
        <w:rPr>
          <w:color w:val="000000" w:themeColor="text1"/>
        </w:rPr>
        <w:t>care</w:t>
      </w:r>
      <w:proofErr w:type="gramEnd"/>
      <w:r w:rsidRPr="118DB2FB">
        <w:rPr>
          <w:color w:val="000000" w:themeColor="text1"/>
        </w:rPr>
        <w:t xml:space="preserve"> and discretion.  We will only break confidentiality if we judge there is a serious risk to you or others, or if we are obliged to by law.  Whenever possible we will seek to inform you before making a disclosure. </w:t>
      </w:r>
    </w:p>
    <w:p w14:paraId="1E9029A5" w14:textId="77777777" w:rsidR="00F609F6" w:rsidRDefault="00B738D0" w:rsidP="00F609F6">
      <w:pPr>
        <w:spacing w:after="0"/>
        <w:ind w:left="-720"/>
        <w:rPr>
          <w:rFonts w:cstheme="minorHAnsi"/>
          <w:b/>
          <w:sz w:val="24"/>
          <w:szCs w:val="24"/>
        </w:rPr>
      </w:pPr>
      <w:r w:rsidRPr="00F609F6">
        <w:rPr>
          <w:rFonts w:cstheme="minorHAnsi"/>
          <w:b/>
          <w:sz w:val="24"/>
          <w:szCs w:val="24"/>
        </w:rPr>
        <w:t xml:space="preserve">Fee scale </w:t>
      </w:r>
    </w:p>
    <w:p w14:paraId="74608711" w14:textId="77777777" w:rsidR="00F609F6" w:rsidRPr="00F609F6" w:rsidRDefault="00B738D0" w:rsidP="118DB2FB">
      <w:pPr>
        <w:spacing w:after="0"/>
        <w:ind w:left="-720"/>
        <w:rPr>
          <w:b/>
          <w:bCs/>
          <w:sz w:val="24"/>
          <w:szCs w:val="24"/>
        </w:rPr>
      </w:pPr>
      <w:r w:rsidRPr="118DB2FB">
        <w:t>Centre 70 Counselling Service is a charity that receives</w:t>
      </w:r>
      <w:r w:rsidR="00F609F6" w:rsidRPr="118DB2FB">
        <w:t xml:space="preserve"> very limited</w:t>
      </w:r>
      <w:r w:rsidRPr="118DB2FB">
        <w:t xml:space="preserve"> external funding, so we need to make a charge to you</w:t>
      </w:r>
      <w:r w:rsidR="00F138F6" w:rsidRPr="118DB2FB">
        <w:t>,</w:t>
      </w:r>
      <w:r w:rsidRPr="118DB2FB">
        <w:t xml:space="preserve"> the client, </w:t>
      </w:r>
      <w:proofErr w:type="gramStart"/>
      <w:r w:rsidRPr="118DB2FB">
        <w:t>which</w:t>
      </w:r>
      <w:proofErr w:type="gramEnd"/>
      <w:r w:rsidRPr="118DB2FB">
        <w:t xml:space="preserve"> is based on </w:t>
      </w:r>
      <w:r w:rsidR="00F609F6" w:rsidRPr="118DB2FB">
        <w:t xml:space="preserve">your </w:t>
      </w:r>
      <w:r w:rsidR="007B56AA" w:rsidRPr="118DB2FB">
        <w:t>annual</w:t>
      </w:r>
      <w:r w:rsidR="00F609F6" w:rsidRPr="118DB2FB">
        <w:t xml:space="preserve"> income</w:t>
      </w:r>
      <w:r w:rsidR="007B56AA" w:rsidRPr="118DB2FB">
        <w:t>.</w:t>
      </w:r>
      <w:r w:rsidR="009F03EC" w:rsidRPr="118DB2FB">
        <w:t xml:space="preserve"> C</w:t>
      </w:r>
      <w:r w:rsidR="009F03EC" w:rsidRPr="118DB2FB">
        <w:rPr>
          <w:rFonts w:cs="Arial"/>
          <w:color w:val="000000" w:themeColor="text1"/>
        </w:rPr>
        <w:t>ounselling fees help to cover the running costs of operating the service.</w:t>
      </w:r>
    </w:p>
    <w:p w14:paraId="0FBD4FAE" w14:textId="1AEF197C" w:rsidR="118DB2FB" w:rsidRDefault="118DB2FB" w:rsidP="118DB2FB">
      <w:pPr>
        <w:spacing w:after="0"/>
        <w:ind w:left="-720"/>
        <w:rPr>
          <w:rFonts w:cs="Arial"/>
          <w:color w:val="000000" w:themeColor="text1"/>
        </w:rPr>
      </w:pPr>
    </w:p>
    <w:p w14:paraId="2CA2E9E4" w14:textId="3C23AA09" w:rsidR="00F609F6" w:rsidRPr="00F609F6" w:rsidRDefault="00F609F6" w:rsidP="118DB2FB">
      <w:pPr>
        <w:spacing w:after="0"/>
        <w:ind w:left="-720"/>
      </w:pPr>
      <w:r w:rsidRPr="118DB2FB">
        <w:t>We charge a fee for the initial meeting with us, which we call an assessment.  The amount you will be asked to pay will be dependent on</w:t>
      </w:r>
      <w:r w:rsidR="7BFA980E" w:rsidRPr="118DB2FB">
        <w:t xml:space="preserve"> your</w:t>
      </w:r>
      <w:r w:rsidRPr="118DB2FB">
        <w:t xml:space="preserve"> </w:t>
      </w:r>
      <w:proofErr w:type="gramStart"/>
      <w:r w:rsidRPr="118DB2FB">
        <w:t>income, and</w:t>
      </w:r>
      <w:proofErr w:type="gramEnd"/>
      <w:r w:rsidRPr="118DB2FB">
        <w:t xml:space="preserve"> will be agreed when the assessment appointment is made.  You will pay the same amount for ongoing counselling sessions if a decision is made for you to start counselling with us.</w:t>
      </w:r>
    </w:p>
    <w:p w14:paraId="6E76F35D" w14:textId="2D1C22C9" w:rsidR="00C851B6" w:rsidRDefault="00F609F6" w:rsidP="34BAFFF5">
      <w:pPr>
        <w:spacing w:after="0"/>
        <w:ind w:left="-720"/>
      </w:pPr>
      <w:r w:rsidRPr="118DB2FB">
        <w:t>If you are unab</w:t>
      </w:r>
      <w:r w:rsidR="00352ED0" w:rsidRPr="118DB2FB">
        <w:t>le to pay the minimum fee of £</w:t>
      </w:r>
      <w:r w:rsidR="6DD5F6F9" w:rsidRPr="118DB2FB">
        <w:t>10,</w:t>
      </w:r>
      <w:r w:rsidRPr="118DB2FB">
        <w:t xml:space="preserve"> we may be able to offer free counselling. The places for free counselling are very limited and are subject to availability and certain eligibility criteria</w:t>
      </w:r>
      <w:r w:rsidR="27DDC153" w:rsidRPr="118DB2FB">
        <w:t xml:space="preserve"> with our Inspire project</w:t>
      </w:r>
      <w:r w:rsidRPr="118DB2FB">
        <w:t xml:space="preserve">. If you would like to be considered for free </w:t>
      </w:r>
      <w:proofErr w:type="gramStart"/>
      <w:r w:rsidRPr="118DB2FB">
        <w:t>counselling</w:t>
      </w:r>
      <w:proofErr w:type="gramEnd"/>
      <w:r w:rsidRPr="118DB2FB">
        <w:t xml:space="preserve"> please </w:t>
      </w:r>
      <w:r w:rsidR="009F6AFC" w:rsidRPr="118DB2FB">
        <w:t>let us know.</w:t>
      </w:r>
    </w:p>
    <w:p w14:paraId="672A6659" w14:textId="77777777" w:rsidR="00F138F6" w:rsidRPr="00F138F6" w:rsidRDefault="00F138F6" w:rsidP="00C00CFE">
      <w:pPr>
        <w:spacing w:after="0"/>
        <w:ind w:left="-720"/>
        <w:rPr>
          <w:rFonts w:cstheme="minorHAnsi"/>
        </w:rPr>
      </w:pPr>
    </w:p>
    <w:p w14:paraId="68FCD0A4" w14:textId="6015CD66" w:rsidR="00C851B6" w:rsidRDefault="00EA1A22" w:rsidP="00690D06">
      <w:pPr>
        <w:pStyle w:val="ListParagraph"/>
        <w:numPr>
          <w:ilvl w:val="0"/>
          <w:numId w:val="3"/>
        </w:numPr>
        <w:spacing w:after="0" w:line="360" w:lineRule="auto"/>
        <w:ind w:left="-720" w:firstLine="0"/>
        <w:rPr>
          <w:rFonts w:asciiTheme="minorHAnsi" w:hAnsiTheme="minorHAnsi" w:cstheme="minorHAnsi"/>
          <w:sz w:val="20"/>
          <w:szCs w:val="20"/>
        </w:rPr>
      </w:pPr>
      <w:r w:rsidRPr="00C851B6">
        <w:rPr>
          <w:rFonts w:asciiTheme="minorHAnsi" w:hAnsiTheme="minorHAnsi" w:cstheme="minorHAnsi"/>
          <w:sz w:val="20"/>
          <w:szCs w:val="20"/>
        </w:rPr>
        <w:t>Income over</w:t>
      </w:r>
      <w:r w:rsidR="00C851B6">
        <w:rPr>
          <w:rFonts w:asciiTheme="minorHAnsi" w:hAnsiTheme="minorHAnsi" w:cstheme="minorHAnsi"/>
          <w:sz w:val="20"/>
          <w:szCs w:val="20"/>
        </w:rPr>
        <w:t xml:space="preserve"> £45,000</w:t>
      </w:r>
      <w:r w:rsidR="00C851B6">
        <w:rPr>
          <w:rFonts w:asciiTheme="minorHAnsi" w:hAnsiTheme="minorHAnsi" w:cstheme="minorHAnsi"/>
          <w:sz w:val="20"/>
          <w:szCs w:val="20"/>
        </w:rPr>
        <w:tab/>
      </w:r>
      <w:r w:rsidR="00C851B6">
        <w:rPr>
          <w:rFonts w:asciiTheme="minorHAnsi" w:hAnsiTheme="minorHAnsi" w:cstheme="minorHAnsi"/>
          <w:sz w:val="20"/>
          <w:szCs w:val="20"/>
        </w:rPr>
        <w:tab/>
      </w:r>
      <w:r w:rsidR="00C851B6">
        <w:rPr>
          <w:rFonts w:asciiTheme="minorHAnsi" w:hAnsiTheme="minorHAnsi" w:cstheme="minorHAnsi"/>
          <w:sz w:val="20"/>
          <w:szCs w:val="20"/>
        </w:rPr>
        <w:tab/>
      </w:r>
      <w:r w:rsidR="00C851B6">
        <w:rPr>
          <w:rFonts w:asciiTheme="minorHAnsi" w:hAnsiTheme="minorHAnsi" w:cstheme="minorHAnsi"/>
          <w:sz w:val="20"/>
          <w:szCs w:val="20"/>
        </w:rPr>
        <w:tab/>
        <w:t>£50</w:t>
      </w:r>
    </w:p>
    <w:p w14:paraId="03F0E27A" w14:textId="3F7599B9" w:rsidR="00C851B6" w:rsidRDefault="00C851B6" w:rsidP="00690D06">
      <w:pPr>
        <w:pStyle w:val="ListParagraph"/>
        <w:numPr>
          <w:ilvl w:val="0"/>
          <w:numId w:val="3"/>
        </w:numPr>
        <w:spacing w:after="0" w:line="360" w:lineRule="auto"/>
        <w:ind w:left="-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Income of £40,000 - £4</w:t>
      </w:r>
      <w:r w:rsidR="004D5718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,</w:t>
      </w:r>
      <w:r w:rsidR="004D5718">
        <w:rPr>
          <w:rFonts w:asciiTheme="minorHAnsi" w:hAnsiTheme="minorHAnsi" w:cstheme="minorHAnsi"/>
          <w:sz w:val="20"/>
          <w:szCs w:val="20"/>
        </w:rPr>
        <w:t>999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£45</w:t>
      </w:r>
      <w:r w:rsidR="00EA1A22" w:rsidRPr="00C851B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08BE14" w14:textId="1D97159E" w:rsidR="00B738D0" w:rsidRPr="00C851B6" w:rsidRDefault="00C851B6" w:rsidP="00690D06">
      <w:pPr>
        <w:pStyle w:val="ListParagraph"/>
        <w:numPr>
          <w:ilvl w:val="0"/>
          <w:numId w:val="3"/>
        </w:numPr>
        <w:spacing w:after="0" w:line="360" w:lineRule="auto"/>
        <w:ind w:left="-720" w:firstLine="0"/>
        <w:rPr>
          <w:rFonts w:asciiTheme="minorHAnsi" w:hAnsiTheme="minorHAnsi" w:cstheme="minorHAnsi"/>
          <w:sz w:val="20"/>
          <w:szCs w:val="20"/>
        </w:rPr>
      </w:pPr>
      <w:r w:rsidRPr="00C851B6">
        <w:rPr>
          <w:rFonts w:asciiTheme="minorHAnsi" w:hAnsiTheme="minorHAnsi" w:cstheme="minorHAnsi"/>
          <w:sz w:val="20"/>
          <w:szCs w:val="20"/>
        </w:rPr>
        <w:t xml:space="preserve">Income of </w:t>
      </w:r>
      <w:r w:rsidR="00EA1A22" w:rsidRPr="00C851B6">
        <w:rPr>
          <w:rFonts w:asciiTheme="minorHAnsi" w:hAnsiTheme="minorHAnsi" w:cstheme="minorHAnsi"/>
          <w:sz w:val="20"/>
          <w:szCs w:val="20"/>
        </w:rPr>
        <w:t>35,000</w:t>
      </w:r>
      <w:r w:rsidRPr="00C851B6">
        <w:rPr>
          <w:rFonts w:asciiTheme="minorHAnsi" w:hAnsiTheme="minorHAnsi" w:cstheme="minorHAnsi"/>
          <w:sz w:val="20"/>
          <w:szCs w:val="20"/>
        </w:rPr>
        <w:t xml:space="preserve"> - £</w:t>
      </w:r>
      <w:r w:rsidR="004D5718">
        <w:rPr>
          <w:rFonts w:asciiTheme="minorHAnsi" w:hAnsiTheme="minorHAnsi" w:cstheme="minorHAnsi"/>
          <w:sz w:val="20"/>
          <w:szCs w:val="20"/>
        </w:rPr>
        <w:t>39</w:t>
      </w:r>
      <w:r w:rsidRPr="00C851B6">
        <w:rPr>
          <w:rFonts w:asciiTheme="minorHAnsi" w:hAnsiTheme="minorHAnsi" w:cstheme="minorHAnsi"/>
          <w:sz w:val="20"/>
          <w:szCs w:val="20"/>
        </w:rPr>
        <w:t>,</w:t>
      </w:r>
      <w:r w:rsidR="004D5718">
        <w:rPr>
          <w:rFonts w:asciiTheme="minorHAnsi" w:hAnsiTheme="minorHAnsi" w:cstheme="minorHAnsi"/>
          <w:sz w:val="20"/>
          <w:szCs w:val="20"/>
        </w:rPr>
        <w:t>999</w:t>
      </w:r>
      <w:r w:rsidR="00EA1A22" w:rsidRPr="00C851B6">
        <w:rPr>
          <w:rFonts w:asciiTheme="minorHAnsi" w:hAnsiTheme="minorHAnsi" w:cstheme="minorHAnsi"/>
          <w:sz w:val="20"/>
          <w:szCs w:val="20"/>
        </w:rPr>
        <w:tab/>
      </w:r>
      <w:r w:rsidR="00EA1A22" w:rsidRPr="00C851B6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="00F609F6" w:rsidRPr="00C851B6">
        <w:rPr>
          <w:rFonts w:asciiTheme="minorHAnsi" w:hAnsiTheme="minorHAnsi" w:cstheme="minorHAnsi"/>
          <w:sz w:val="20"/>
          <w:szCs w:val="20"/>
        </w:rPr>
        <w:tab/>
      </w:r>
      <w:r w:rsidR="00B738D0" w:rsidRPr="00C851B6">
        <w:rPr>
          <w:rFonts w:asciiTheme="minorHAnsi" w:hAnsiTheme="minorHAnsi" w:cstheme="minorHAnsi"/>
          <w:sz w:val="20"/>
          <w:szCs w:val="20"/>
        </w:rPr>
        <w:t>£40</w:t>
      </w:r>
    </w:p>
    <w:p w14:paraId="4BB93E7A" w14:textId="482505D8" w:rsidR="00B738D0" w:rsidRPr="00F609F6" w:rsidRDefault="00B738D0" w:rsidP="00690D06">
      <w:pPr>
        <w:pStyle w:val="ListParagraph"/>
        <w:numPr>
          <w:ilvl w:val="0"/>
          <w:numId w:val="3"/>
        </w:numPr>
        <w:spacing w:after="0" w:line="360" w:lineRule="auto"/>
        <w:ind w:left="-720" w:firstLine="0"/>
        <w:rPr>
          <w:rFonts w:asciiTheme="minorHAnsi" w:hAnsiTheme="minorHAnsi" w:cstheme="minorHAnsi"/>
          <w:sz w:val="20"/>
          <w:szCs w:val="20"/>
        </w:rPr>
      </w:pPr>
      <w:r w:rsidRPr="00F609F6">
        <w:rPr>
          <w:rFonts w:asciiTheme="minorHAnsi" w:hAnsiTheme="minorHAnsi" w:cstheme="minorHAnsi"/>
          <w:sz w:val="20"/>
          <w:szCs w:val="20"/>
        </w:rPr>
        <w:t>Income of 30,000 - £3</w:t>
      </w:r>
      <w:r w:rsidR="004D5718">
        <w:rPr>
          <w:rFonts w:asciiTheme="minorHAnsi" w:hAnsiTheme="minorHAnsi" w:cstheme="minorHAnsi"/>
          <w:sz w:val="20"/>
          <w:szCs w:val="20"/>
        </w:rPr>
        <w:t>4</w:t>
      </w:r>
      <w:r w:rsidRPr="00F609F6">
        <w:rPr>
          <w:rFonts w:asciiTheme="minorHAnsi" w:hAnsiTheme="minorHAnsi" w:cstheme="minorHAnsi"/>
          <w:sz w:val="20"/>
          <w:szCs w:val="20"/>
        </w:rPr>
        <w:t>,</w:t>
      </w:r>
      <w:r w:rsidR="004D5718">
        <w:rPr>
          <w:rFonts w:asciiTheme="minorHAnsi" w:hAnsiTheme="minorHAnsi" w:cstheme="minorHAnsi"/>
          <w:sz w:val="20"/>
          <w:szCs w:val="20"/>
        </w:rPr>
        <w:t>999</w:t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00F609F6">
        <w:rPr>
          <w:rFonts w:asciiTheme="minorHAnsi" w:hAnsiTheme="minorHAnsi" w:cstheme="minorHAnsi"/>
          <w:sz w:val="20"/>
          <w:szCs w:val="20"/>
        </w:rPr>
        <w:tab/>
        <w:t>£35</w:t>
      </w:r>
    </w:p>
    <w:p w14:paraId="3E869FB3" w14:textId="4F5E1931" w:rsidR="00B738D0" w:rsidRPr="00F609F6" w:rsidRDefault="00B738D0" w:rsidP="00690D06">
      <w:pPr>
        <w:pStyle w:val="ListParagraph"/>
        <w:numPr>
          <w:ilvl w:val="0"/>
          <w:numId w:val="2"/>
        </w:numPr>
        <w:spacing w:after="0" w:line="360" w:lineRule="auto"/>
        <w:ind w:left="-720" w:firstLine="0"/>
        <w:rPr>
          <w:rFonts w:asciiTheme="minorHAnsi" w:hAnsiTheme="minorHAnsi" w:cstheme="minorHAnsi"/>
          <w:sz w:val="20"/>
          <w:szCs w:val="20"/>
        </w:rPr>
      </w:pPr>
      <w:r w:rsidRPr="00F609F6">
        <w:rPr>
          <w:rFonts w:asciiTheme="minorHAnsi" w:hAnsiTheme="minorHAnsi" w:cstheme="minorHAnsi"/>
          <w:sz w:val="20"/>
          <w:szCs w:val="20"/>
        </w:rPr>
        <w:t>Income of £25,000 - £</w:t>
      </w:r>
      <w:r w:rsidR="004D5718">
        <w:rPr>
          <w:rFonts w:asciiTheme="minorHAnsi" w:hAnsiTheme="minorHAnsi" w:cstheme="minorHAnsi"/>
          <w:sz w:val="20"/>
          <w:szCs w:val="20"/>
        </w:rPr>
        <w:t>29</w:t>
      </w:r>
      <w:r w:rsidRPr="00F609F6">
        <w:rPr>
          <w:rFonts w:asciiTheme="minorHAnsi" w:hAnsiTheme="minorHAnsi" w:cstheme="minorHAnsi"/>
          <w:sz w:val="20"/>
          <w:szCs w:val="20"/>
        </w:rPr>
        <w:t>,</w:t>
      </w:r>
      <w:r w:rsidR="004D5718">
        <w:rPr>
          <w:rFonts w:asciiTheme="minorHAnsi" w:hAnsiTheme="minorHAnsi" w:cstheme="minorHAnsi"/>
          <w:sz w:val="20"/>
          <w:szCs w:val="20"/>
        </w:rPr>
        <w:t>999</w:t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00F609F6">
        <w:rPr>
          <w:rFonts w:asciiTheme="minorHAnsi" w:hAnsiTheme="minorHAnsi" w:cstheme="minorHAnsi"/>
          <w:sz w:val="20"/>
          <w:szCs w:val="20"/>
        </w:rPr>
        <w:tab/>
        <w:t>£30</w:t>
      </w:r>
    </w:p>
    <w:p w14:paraId="41673617" w14:textId="67F951F4" w:rsidR="00B738D0" w:rsidRPr="00F609F6" w:rsidRDefault="00B738D0" w:rsidP="00690D06">
      <w:pPr>
        <w:pStyle w:val="ListParagraph"/>
        <w:numPr>
          <w:ilvl w:val="0"/>
          <w:numId w:val="2"/>
        </w:numPr>
        <w:spacing w:after="0" w:line="360" w:lineRule="auto"/>
        <w:ind w:left="-720" w:firstLine="0"/>
        <w:rPr>
          <w:rFonts w:asciiTheme="minorHAnsi" w:hAnsiTheme="minorHAnsi" w:cstheme="minorHAnsi"/>
          <w:sz w:val="20"/>
          <w:szCs w:val="20"/>
        </w:rPr>
      </w:pPr>
      <w:r w:rsidRPr="00F609F6">
        <w:rPr>
          <w:rFonts w:asciiTheme="minorHAnsi" w:hAnsiTheme="minorHAnsi" w:cstheme="minorHAnsi"/>
          <w:sz w:val="20"/>
          <w:szCs w:val="20"/>
        </w:rPr>
        <w:t>Income of £20,000 - £2</w:t>
      </w:r>
      <w:r w:rsidR="004D5718">
        <w:rPr>
          <w:rFonts w:asciiTheme="minorHAnsi" w:hAnsiTheme="minorHAnsi" w:cstheme="minorHAnsi"/>
          <w:sz w:val="20"/>
          <w:szCs w:val="20"/>
        </w:rPr>
        <w:t>4</w:t>
      </w:r>
      <w:r w:rsidRPr="00F609F6">
        <w:rPr>
          <w:rFonts w:asciiTheme="minorHAnsi" w:hAnsiTheme="minorHAnsi" w:cstheme="minorHAnsi"/>
          <w:sz w:val="20"/>
          <w:szCs w:val="20"/>
        </w:rPr>
        <w:t>,</w:t>
      </w:r>
      <w:r w:rsidR="004D5718">
        <w:rPr>
          <w:rFonts w:asciiTheme="minorHAnsi" w:hAnsiTheme="minorHAnsi" w:cstheme="minorHAnsi"/>
          <w:sz w:val="20"/>
          <w:szCs w:val="20"/>
        </w:rPr>
        <w:t>999</w:t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00F609F6">
        <w:rPr>
          <w:rFonts w:asciiTheme="minorHAnsi" w:hAnsiTheme="minorHAnsi" w:cstheme="minorHAnsi"/>
          <w:sz w:val="20"/>
          <w:szCs w:val="20"/>
        </w:rPr>
        <w:tab/>
        <w:t>£25</w:t>
      </w:r>
    </w:p>
    <w:p w14:paraId="6D6D40C4" w14:textId="62C9DFB8" w:rsidR="00B738D0" w:rsidRPr="00F609F6" w:rsidRDefault="00B738D0" w:rsidP="00690D06">
      <w:pPr>
        <w:pStyle w:val="ListParagraph"/>
        <w:numPr>
          <w:ilvl w:val="0"/>
          <w:numId w:val="2"/>
        </w:numPr>
        <w:spacing w:after="0" w:line="360" w:lineRule="auto"/>
        <w:ind w:left="-720" w:firstLine="0"/>
        <w:rPr>
          <w:rFonts w:asciiTheme="minorHAnsi" w:hAnsiTheme="minorHAnsi" w:cstheme="minorHAnsi"/>
          <w:sz w:val="20"/>
          <w:szCs w:val="20"/>
        </w:rPr>
      </w:pPr>
      <w:r w:rsidRPr="00F609F6">
        <w:rPr>
          <w:rFonts w:asciiTheme="minorHAnsi" w:hAnsiTheme="minorHAnsi" w:cstheme="minorHAnsi"/>
          <w:sz w:val="20"/>
          <w:szCs w:val="20"/>
        </w:rPr>
        <w:t>Income of £16,000 - £</w:t>
      </w:r>
      <w:r w:rsidR="004D5718">
        <w:rPr>
          <w:rFonts w:asciiTheme="minorHAnsi" w:hAnsiTheme="minorHAnsi" w:cstheme="minorHAnsi"/>
          <w:sz w:val="20"/>
          <w:szCs w:val="20"/>
        </w:rPr>
        <w:t>19</w:t>
      </w:r>
      <w:r w:rsidRPr="00F609F6">
        <w:rPr>
          <w:rFonts w:asciiTheme="minorHAnsi" w:hAnsiTheme="minorHAnsi" w:cstheme="minorHAnsi"/>
          <w:sz w:val="20"/>
          <w:szCs w:val="20"/>
        </w:rPr>
        <w:t>,</w:t>
      </w:r>
      <w:r w:rsidR="004D5718">
        <w:rPr>
          <w:rFonts w:asciiTheme="minorHAnsi" w:hAnsiTheme="minorHAnsi" w:cstheme="minorHAnsi"/>
          <w:sz w:val="20"/>
          <w:szCs w:val="20"/>
        </w:rPr>
        <w:t>999</w:t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00F609F6">
        <w:rPr>
          <w:rFonts w:asciiTheme="minorHAnsi" w:hAnsiTheme="minorHAnsi" w:cstheme="minorHAnsi"/>
          <w:sz w:val="20"/>
          <w:szCs w:val="20"/>
        </w:rPr>
        <w:tab/>
        <w:t>£20</w:t>
      </w:r>
    </w:p>
    <w:p w14:paraId="324732DA" w14:textId="75988D20" w:rsidR="00B738D0" w:rsidRPr="00F609F6" w:rsidRDefault="00B738D0" w:rsidP="00690D06">
      <w:pPr>
        <w:pStyle w:val="ListParagraph"/>
        <w:numPr>
          <w:ilvl w:val="0"/>
          <w:numId w:val="2"/>
        </w:numPr>
        <w:spacing w:after="0" w:line="360" w:lineRule="auto"/>
        <w:ind w:left="-720" w:firstLine="0"/>
        <w:rPr>
          <w:rFonts w:asciiTheme="minorHAnsi" w:hAnsiTheme="minorHAnsi" w:cstheme="minorHAnsi"/>
          <w:sz w:val="20"/>
          <w:szCs w:val="20"/>
        </w:rPr>
      </w:pPr>
      <w:r w:rsidRPr="00F609F6">
        <w:rPr>
          <w:rFonts w:asciiTheme="minorHAnsi" w:hAnsiTheme="minorHAnsi" w:cstheme="minorHAnsi"/>
          <w:sz w:val="20"/>
          <w:szCs w:val="20"/>
        </w:rPr>
        <w:t>Income of £12,000 - £1</w:t>
      </w:r>
      <w:r w:rsidR="004D5718">
        <w:rPr>
          <w:rFonts w:asciiTheme="minorHAnsi" w:hAnsiTheme="minorHAnsi" w:cstheme="minorHAnsi"/>
          <w:sz w:val="20"/>
          <w:szCs w:val="20"/>
        </w:rPr>
        <w:t>5</w:t>
      </w:r>
      <w:r w:rsidRPr="00F609F6">
        <w:rPr>
          <w:rFonts w:asciiTheme="minorHAnsi" w:hAnsiTheme="minorHAnsi" w:cstheme="minorHAnsi"/>
          <w:sz w:val="20"/>
          <w:szCs w:val="20"/>
        </w:rPr>
        <w:t>,</w:t>
      </w:r>
      <w:r w:rsidR="004D5718">
        <w:rPr>
          <w:rFonts w:asciiTheme="minorHAnsi" w:hAnsiTheme="minorHAnsi" w:cstheme="minorHAnsi"/>
          <w:sz w:val="20"/>
          <w:szCs w:val="20"/>
        </w:rPr>
        <w:t>999</w:t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00F609F6">
        <w:rPr>
          <w:rFonts w:asciiTheme="minorHAnsi" w:hAnsiTheme="minorHAnsi" w:cstheme="minorHAnsi"/>
          <w:sz w:val="20"/>
          <w:szCs w:val="20"/>
        </w:rPr>
        <w:tab/>
        <w:t>£15</w:t>
      </w:r>
    </w:p>
    <w:p w14:paraId="56DD051B" w14:textId="786B0B6B" w:rsidR="00B738D0" w:rsidRDefault="00B738D0" w:rsidP="34BAFFF5">
      <w:pPr>
        <w:pStyle w:val="ListParagraph"/>
        <w:numPr>
          <w:ilvl w:val="0"/>
          <w:numId w:val="2"/>
        </w:numPr>
        <w:spacing w:after="0" w:line="360" w:lineRule="auto"/>
        <w:ind w:left="-720" w:firstLine="0"/>
        <w:rPr>
          <w:rFonts w:asciiTheme="minorHAnsi" w:hAnsiTheme="minorHAnsi" w:cstheme="minorBidi"/>
          <w:sz w:val="20"/>
          <w:szCs w:val="20"/>
        </w:rPr>
      </w:pPr>
      <w:r w:rsidRPr="34BAFFF5">
        <w:rPr>
          <w:rFonts w:asciiTheme="minorHAnsi" w:hAnsiTheme="minorHAnsi" w:cstheme="minorBidi"/>
          <w:sz w:val="20"/>
          <w:szCs w:val="20"/>
        </w:rPr>
        <w:t>Income of under £12,000 (Including Benefits)</w:t>
      </w:r>
      <w:r w:rsidRPr="00F609F6">
        <w:rPr>
          <w:rFonts w:asciiTheme="minorHAnsi" w:hAnsiTheme="minorHAnsi" w:cstheme="minorHAnsi"/>
          <w:sz w:val="20"/>
          <w:szCs w:val="20"/>
        </w:rPr>
        <w:tab/>
      </w:r>
      <w:r w:rsidRPr="34BAFFF5">
        <w:rPr>
          <w:rFonts w:asciiTheme="minorHAnsi" w:hAnsiTheme="minorHAnsi" w:cstheme="minorBidi"/>
          <w:sz w:val="20"/>
          <w:szCs w:val="20"/>
        </w:rPr>
        <w:t>£10</w:t>
      </w:r>
    </w:p>
    <w:p w14:paraId="0A37501D" w14:textId="77777777" w:rsidR="00F138F6" w:rsidRPr="00F609F6" w:rsidRDefault="00F138F6" w:rsidP="00F138F6">
      <w:pPr>
        <w:pStyle w:val="ListParagraph"/>
        <w:spacing w:after="0" w:line="360" w:lineRule="auto"/>
        <w:ind w:left="-720"/>
        <w:rPr>
          <w:rFonts w:asciiTheme="minorHAnsi" w:hAnsiTheme="minorHAnsi" w:cstheme="minorHAnsi"/>
          <w:sz w:val="20"/>
          <w:szCs w:val="20"/>
        </w:rPr>
      </w:pPr>
    </w:p>
    <w:p w14:paraId="2705B49A" w14:textId="77777777" w:rsidR="00B738D0" w:rsidRPr="004F37FD" w:rsidRDefault="00FF4CA3" w:rsidP="007D2B31">
      <w:pPr>
        <w:spacing w:after="0"/>
        <w:ind w:left="-720"/>
        <w:rPr>
          <w:rFonts w:cstheme="minorHAnsi"/>
          <w:b/>
          <w:color w:val="000000" w:themeColor="text1"/>
        </w:rPr>
      </w:pPr>
      <w:r w:rsidRPr="004F37FD">
        <w:rPr>
          <w:rFonts w:cstheme="minorHAnsi"/>
          <w:b/>
          <w:color w:val="000000" w:themeColor="text1"/>
        </w:rPr>
        <w:t>Withdrawal of services and referral on policy</w:t>
      </w:r>
    </w:p>
    <w:p w14:paraId="0CAA8A50" w14:textId="77777777" w:rsidR="00FF4CA3" w:rsidRPr="004F37FD" w:rsidRDefault="00FF4CA3" w:rsidP="007D2B31">
      <w:pPr>
        <w:spacing w:after="0"/>
        <w:ind w:left="-720"/>
        <w:rPr>
          <w:rFonts w:cstheme="minorHAnsi"/>
          <w:color w:val="000000" w:themeColor="text1"/>
        </w:rPr>
      </w:pPr>
      <w:r w:rsidRPr="004F37FD">
        <w:rPr>
          <w:rFonts w:cstheme="minorHAnsi"/>
          <w:color w:val="000000" w:themeColor="text1"/>
        </w:rPr>
        <w:t xml:space="preserve">In some circumstance Centre 70 counselling may consider or reserve the right to advise referral on to a more specialist service. The following circumstances may lead to withdrawal of services: use of violence or verbal abuse against staff, breach of equalities or diversity policy, fraudulent </w:t>
      </w:r>
      <w:proofErr w:type="gramStart"/>
      <w:r w:rsidRPr="004F37FD">
        <w:rPr>
          <w:rFonts w:cstheme="minorHAnsi"/>
          <w:color w:val="000000" w:themeColor="text1"/>
        </w:rPr>
        <w:t>activity</w:t>
      </w:r>
      <w:proofErr w:type="gramEnd"/>
      <w:r w:rsidRPr="004F37FD">
        <w:rPr>
          <w:rFonts w:cstheme="minorHAnsi"/>
          <w:color w:val="000000" w:themeColor="text1"/>
        </w:rPr>
        <w:t xml:space="preserve"> or false information. In such circumstances the Centre 70 withdrawal of services policy will be followed.</w:t>
      </w:r>
    </w:p>
    <w:p w14:paraId="5DAB6C7B" w14:textId="77777777" w:rsidR="004F37FD" w:rsidRDefault="004F37FD" w:rsidP="007D2B31">
      <w:pPr>
        <w:spacing w:after="0"/>
        <w:ind w:left="-720"/>
        <w:rPr>
          <w:rFonts w:cstheme="minorHAnsi"/>
          <w:b/>
          <w:color w:val="000000" w:themeColor="text1"/>
        </w:rPr>
      </w:pPr>
    </w:p>
    <w:p w14:paraId="3DC5E400" w14:textId="77777777" w:rsidR="007D2B31" w:rsidRPr="004F37FD" w:rsidRDefault="00B616B1" w:rsidP="007D2B31">
      <w:pPr>
        <w:spacing w:after="0"/>
        <w:ind w:left="-720"/>
        <w:rPr>
          <w:rFonts w:cstheme="minorHAnsi"/>
          <w:b/>
          <w:color w:val="000000" w:themeColor="text1"/>
        </w:rPr>
      </w:pPr>
      <w:r w:rsidRPr="004F37FD">
        <w:rPr>
          <w:rFonts w:cstheme="minorHAnsi"/>
          <w:b/>
          <w:color w:val="000000" w:themeColor="text1"/>
        </w:rPr>
        <w:t>Counselling Service Opening Times</w:t>
      </w:r>
      <w:r w:rsidR="00C00CFE" w:rsidRPr="004F37FD">
        <w:rPr>
          <w:rFonts w:cstheme="minorHAnsi"/>
          <w:b/>
          <w:color w:val="000000" w:themeColor="text1"/>
        </w:rPr>
        <w:t>:</w:t>
      </w:r>
      <w:r w:rsidRPr="004F37FD">
        <w:rPr>
          <w:rFonts w:cstheme="minorHAnsi"/>
          <w:b/>
          <w:color w:val="000000" w:themeColor="text1"/>
        </w:rPr>
        <w:t xml:space="preserve"> </w:t>
      </w:r>
    </w:p>
    <w:p w14:paraId="1AD6944D" w14:textId="3A15640F" w:rsidR="00C00CFE" w:rsidRPr="004F37FD" w:rsidRDefault="00B616B1" w:rsidP="1B5255C5">
      <w:pPr>
        <w:spacing w:after="0"/>
        <w:ind w:left="-720"/>
        <w:rPr>
          <w:color w:val="000000" w:themeColor="text1"/>
        </w:rPr>
      </w:pPr>
      <w:r w:rsidRPr="1B5255C5">
        <w:rPr>
          <w:color w:val="000000" w:themeColor="text1"/>
        </w:rPr>
        <w:t>Office: Tues</w:t>
      </w:r>
      <w:r w:rsidR="00F609F6" w:rsidRPr="1B5255C5">
        <w:rPr>
          <w:color w:val="000000" w:themeColor="text1"/>
        </w:rPr>
        <w:t>day</w:t>
      </w:r>
      <w:r w:rsidRPr="1B5255C5">
        <w:rPr>
          <w:color w:val="000000" w:themeColor="text1"/>
        </w:rPr>
        <w:t>, Wed</w:t>
      </w:r>
      <w:r w:rsidR="007E4DC4" w:rsidRPr="1B5255C5">
        <w:rPr>
          <w:color w:val="000000" w:themeColor="text1"/>
        </w:rPr>
        <w:t xml:space="preserve">nesday, </w:t>
      </w:r>
      <w:proofErr w:type="gramStart"/>
      <w:r w:rsidR="17D45A5F" w:rsidRPr="1B5255C5">
        <w:rPr>
          <w:color w:val="000000" w:themeColor="text1"/>
        </w:rPr>
        <w:t>Thursday</w:t>
      </w:r>
      <w:proofErr w:type="gramEnd"/>
      <w:r w:rsidR="17D45A5F" w:rsidRPr="1B5255C5">
        <w:rPr>
          <w:color w:val="000000" w:themeColor="text1"/>
        </w:rPr>
        <w:t xml:space="preserve"> and</w:t>
      </w:r>
      <w:r w:rsidR="007E4DC4" w:rsidRPr="1B5255C5">
        <w:rPr>
          <w:color w:val="000000" w:themeColor="text1"/>
        </w:rPr>
        <w:t xml:space="preserve"> Friday </w:t>
      </w:r>
      <w:r w:rsidR="00C00CFE" w:rsidRPr="1B5255C5">
        <w:rPr>
          <w:color w:val="000000" w:themeColor="text1"/>
        </w:rPr>
        <w:t>10am – 4pm</w:t>
      </w:r>
    </w:p>
    <w:p w14:paraId="040068D3" w14:textId="612A0026" w:rsidR="00D40BE7" w:rsidRPr="004F37FD" w:rsidRDefault="00B616B1" w:rsidP="1B5255C5">
      <w:pPr>
        <w:spacing w:after="0"/>
        <w:ind w:left="-720"/>
        <w:rPr>
          <w:color w:val="000000" w:themeColor="text1"/>
        </w:rPr>
      </w:pPr>
      <w:r w:rsidRPr="1B5255C5">
        <w:rPr>
          <w:color w:val="000000" w:themeColor="text1"/>
        </w:rPr>
        <w:t xml:space="preserve">Counselling </w:t>
      </w:r>
      <w:r w:rsidR="00E042E3" w:rsidRPr="1B5255C5">
        <w:rPr>
          <w:color w:val="000000" w:themeColor="text1"/>
        </w:rPr>
        <w:t xml:space="preserve">Service: </w:t>
      </w:r>
      <w:r w:rsidR="00F609F6" w:rsidRPr="1B5255C5">
        <w:rPr>
          <w:color w:val="000000" w:themeColor="text1"/>
        </w:rPr>
        <w:t>Tuesday, Wednesday</w:t>
      </w:r>
      <w:r w:rsidR="004F37FD" w:rsidRPr="1B5255C5">
        <w:rPr>
          <w:color w:val="000000" w:themeColor="text1"/>
        </w:rPr>
        <w:t>,</w:t>
      </w:r>
      <w:r w:rsidR="00F609F6" w:rsidRPr="1B5255C5">
        <w:rPr>
          <w:color w:val="000000" w:themeColor="text1"/>
        </w:rPr>
        <w:t xml:space="preserve"> Thursday</w:t>
      </w:r>
      <w:r w:rsidR="007D2B31" w:rsidRPr="1B5255C5">
        <w:rPr>
          <w:color w:val="000000" w:themeColor="text1"/>
        </w:rPr>
        <w:t xml:space="preserve"> </w:t>
      </w:r>
      <w:r w:rsidR="00F138F6" w:rsidRPr="1B5255C5">
        <w:rPr>
          <w:color w:val="000000" w:themeColor="text1"/>
        </w:rPr>
        <w:t>10am to 9pm</w:t>
      </w:r>
      <w:r w:rsidR="30D51855" w:rsidRPr="1B5255C5">
        <w:rPr>
          <w:color w:val="000000" w:themeColor="text1"/>
        </w:rPr>
        <w:t xml:space="preserve">, Monday and </w:t>
      </w:r>
      <w:r w:rsidR="004F37FD" w:rsidRPr="1B5255C5">
        <w:rPr>
          <w:color w:val="000000" w:themeColor="text1"/>
        </w:rPr>
        <w:t xml:space="preserve">Friday </w:t>
      </w:r>
      <w:r w:rsidR="00F138F6" w:rsidRPr="1B5255C5">
        <w:rPr>
          <w:color w:val="000000" w:themeColor="text1"/>
        </w:rPr>
        <w:t>10am to 5</w:t>
      </w:r>
      <w:r w:rsidR="00F609F6" w:rsidRPr="1B5255C5">
        <w:rPr>
          <w:color w:val="000000" w:themeColor="text1"/>
        </w:rPr>
        <w:t>pm</w:t>
      </w:r>
      <w:r w:rsidR="00F138F6" w:rsidRPr="1B5255C5">
        <w:rPr>
          <w:color w:val="000000" w:themeColor="text1"/>
        </w:rPr>
        <w:t xml:space="preserve"> </w:t>
      </w:r>
    </w:p>
    <w:sectPr w:rsidR="00D40BE7" w:rsidRPr="004F37FD" w:rsidSect="00C00CFE">
      <w:pgSz w:w="11906" w:h="16838"/>
      <w:pgMar w:top="360" w:right="991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0ULwbkDCZF2lCW" id="rPHrrs/t"/>
  </int:Manifest>
  <int:Observations>
    <int:Content id="rPHrrs/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D5595"/>
    <w:multiLevelType w:val="hybridMultilevel"/>
    <w:tmpl w:val="E7203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169B4"/>
    <w:multiLevelType w:val="hybridMultilevel"/>
    <w:tmpl w:val="C21E9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E544F"/>
    <w:multiLevelType w:val="hybridMultilevel"/>
    <w:tmpl w:val="33D8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BE7"/>
    <w:rsid w:val="001207AE"/>
    <w:rsid w:val="0013107A"/>
    <w:rsid w:val="001849DB"/>
    <w:rsid w:val="001A2B4F"/>
    <w:rsid w:val="001E1B6C"/>
    <w:rsid w:val="00201B46"/>
    <w:rsid w:val="0023528B"/>
    <w:rsid w:val="002623BF"/>
    <w:rsid w:val="003235C8"/>
    <w:rsid w:val="00352ED0"/>
    <w:rsid w:val="00450CB5"/>
    <w:rsid w:val="00486249"/>
    <w:rsid w:val="004D5718"/>
    <w:rsid w:val="004D6F91"/>
    <w:rsid w:val="004F37FD"/>
    <w:rsid w:val="00690D06"/>
    <w:rsid w:val="0078721E"/>
    <w:rsid w:val="007B4433"/>
    <w:rsid w:val="007B56AA"/>
    <w:rsid w:val="007D2B31"/>
    <w:rsid w:val="007E4DC4"/>
    <w:rsid w:val="009F03EC"/>
    <w:rsid w:val="009F6AFC"/>
    <w:rsid w:val="00B616B1"/>
    <w:rsid w:val="00B646B3"/>
    <w:rsid w:val="00B738D0"/>
    <w:rsid w:val="00C00CFE"/>
    <w:rsid w:val="00C851B6"/>
    <w:rsid w:val="00D07C7D"/>
    <w:rsid w:val="00D40BE7"/>
    <w:rsid w:val="00D64578"/>
    <w:rsid w:val="00E042E3"/>
    <w:rsid w:val="00E046FB"/>
    <w:rsid w:val="00EA1A22"/>
    <w:rsid w:val="00F138F6"/>
    <w:rsid w:val="00F609F6"/>
    <w:rsid w:val="00FF4CA3"/>
    <w:rsid w:val="04705921"/>
    <w:rsid w:val="04C85850"/>
    <w:rsid w:val="118DB2FB"/>
    <w:rsid w:val="17D45A5F"/>
    <w:rsid w:val="1B5255C5"/>
    <w:rsid w:val="1D2C5798"/>
    <w:rsid w:val="22A8ACF3"/>
    <w:rsid w:val="234794AC"/>
    <w:rsid w:val="27DDC153"/>
    <w:rsid w:val="2B2A53F5"/>
    <w:rsid w:val="2B397E34"/>
    <w:rsid w:val="2E64BBB4"/>
    <w:rsid w:val="2FCFA518"/>
    <w:rsid w:val="306329B3"/>
    <w:rsid w:val="30D51855"/>
    <w:rsid w:val="310CB837"/>
    <w:rsid w:val="331E889E"/>
    <w:rsid w:val="34BAFFF5"/>
    <w:rsid w:val="3D86602B"/>
    <w:rsid w:val="4D4267AD"/>
    <w:rsid w:val="6082914A"/>
    <w:rsid w:val="6894E748"/>
    <w:rsid w:val="6DD5F6F9"/>
    <w:rsid w:val="7BFA9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9AE1"/>
  <w15:docId w15:val="{D1E4DF6F-7D88-4093-BE02-66FA1257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8D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BE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73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D06"/>
    <w:rPr>
      <w:rFonts w:ascii="Tahoma" w:hAnsi="Tahoma" w:cs="Tahoma"/>
      <w:sz w:val="16"/>
      <w:szCs w:val="16"/>
    </w:rPr>
  </w:style>
  <w:style w:type="character" w:styleId="Hyperlink">
    <w:name w:val="Hyperlink"/>
    <w:rsid w:val="00D645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ba16fa8f4708466a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4495EFA9D06468424449223636414" ma:contentTypeVersion="12" ma:contentTypeDescription="Create a new document." ma:contentTypeScope="" ma:versionID="d72827e667acdef7807b1a581014beab">
  <xsd:schema xmlns:xsd="http://www.w3.org/2001/XMLSchema" xmlns:xs="http://www.w3.org/2001/XMLSchema" xmlns:p="http://schemas.microsoft.com/office/2006/metadata/properties" xmlns:ns2="8f101ae1-2b7e-437b-ab95-2ad704b56276" xmlns:ns3="37d3f1d1-db14-4618-8a42-22a3c949612b" targetNamespace="http://schemas.microsoft.com/office/2006/metadata/properties" ma:root="true" ma:fieldsID="cbf115835f44d7c3a8814496d17e3d09" ns2:_="" ns3:_="">
    <xsd:import namespace="8f101ae1-2b7e-437b-ab95-2ad704b56276"/>
    <xsd:import namespace="37d3f1d1-db14-4618-8a42-22a3c94961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01ae1-2b7e-437b-ab95-2ad704b562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3f1d1-db14-4618-8a42-22a3c9496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101ae1-2b7e-437b-ab95-2ad704b56276">
      <UserInfo>
        <DisplayName>General Counselling</DisplayName>
        <AccountId>18</AccountId>
        <AccountType/>
      </UserInfo>
      <UserInfo>
        <DisplayName>Dominic Cookson</DisplayName>
        <AccountId>96</AccountId>
        <AccountType/>
      </UserInfo>
      <UserInfo>
        <DisplayName>Rosie Trustram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DB4DC0-749F-4BE3-8666-309D12FE7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BFB77-9966-4FDC-A35D-ECDDDC79B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01ae1-2b7e-437b-ab95-2ad704b56276"/>
    <ds:schemaRef ds:uri="37d3f1d1-db14-4618-8a42-22a3c9496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B86B0-34EE-4563-A1AA-E8D823AC87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1563A3-934D-4124-AD40-DA05E156A7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7d3f1d1-db14-4618-8a42-22a3c949612b"/>
    <ds:schemaRef ds:uri="8f101ae1-2b7e-437b-ab95-2ad704b5627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Company>Microsoft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Carter</dc:creator>
  <cp:lastModifiedBy>Rosie Trustram</cp:lastModifiedBy>
  <cp:revision>2</cp:revision>
  <cp:lastPrinted>2016-12-01T10:41:00Z</cp:lastPrinted>
  <dcterms:created xsi:type="dcterms:W3CDTF">2021-05-13T15:57:00Z</dcterms:created>
  <dcterms:modified xsi:type="dcterms:W3CDTF">2021-05-13T15:57:00Z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0x0101005FA4495EFA9D06468424449223636414</vt:lpwstr>
  </property>
  <property fmtid="{D5CDD505-2E9C-101B-9397-08002B2CF9AE}" pid="3" name="Order">
    <vt:r8>36500</vt:r8>
  </property>
</Properties>
</file>